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B157" w14:textId="77777777" w:rsidR="00DF3A40" w:rsidRDefault="00DF3A40" w:rsidP="00DF3A40">
      <w:pPr>
        <w:pStyle w:val="Cabealho"/>
        <w:spacing w:after="0"/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  <w:r w:rsidRPr="003B113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F8D67B1" wp14:editId="644FB604">
            <wp:extent cx="950614" cy="914400"/>
            <wp:effectExtent l="0" t="0" r="1905" b="0"/>
            <wp:docPr id="1" name="image1.jpeg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33" cy="91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8395D" w14:textId="77777777" w:rsidR="00DF3A40" w:rsidRDefault="00DF3A40" w:rsidP="00DF3A40">
      <w:pPr>
        <w:pStyle w:val="Cabealho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RIO GRANDE DO NORTE</w:t>
      </w:r>
    </w:p>
    <w:p w14:paraId="2C17712A" w14:textId="77777777" w:rsidR="00DF3A40" w:rsidRDefault="00DF3A40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642A8B08" w14:textId="77777777" w:rsidR="00DF3A40" w:rsidRDefault="00DF3A40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0007EC6B" w14:textId="77777777" w:rsidR="00DF3A40" w:rsidRDefault="00DF3A40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2D45703B" w14:textId="77777777" w:rsidR="00DF3A40" w:rsidRDefault="00DF3A40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14:paraId="5E264D46" w14:textId="4B05817D" w:rsidR="00823F45" w:rsidRPr="00DF3A40" w:rsidRDefault="00E95ADF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A40">
        <w:rPr>
          <w:rFonts w:ascii="Times New Roman" w:hAnsi="Times New Roman" w:cs="Times New Roman"/>
          <w:b/>
          <w:color w:val="111111"/>
          <w:sz w:val="24"/>
          <w:szCs w:val="24"/>
        </w:rPr>
        <w:t>A GOVERNADORA DO ESTADO DO RIO GRANDE DO NORTE</w:t>
      </w:r>
      <w:r w:rsidRPr="00DF3A40">
        <w:rPr>
          <w:rFonts w:ascii="Times New Roman" w:hAnsi="Times New Roman" w:cs="Times New Roman"/>
          <w:color w:val="111111"/>
          <w:sz w:val="24"/>
          <w:szCs w:val="24"/>
        </w:rPr>
        <w:t>, no uso da atribuição que lhe confere o art. 64, inciso XIX, da Constituição Estadual, e o art. 36, da Lei 571/2016 (Lei Orgânica do ITEP/RN), tendo em vista o contido no Processo SEI nº  01110120.000224/2025-55;</w:t>
      </w:r>
    </w:p>
    <w:p w14:paraId="7E6F5609" w14:textId="77777777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10448EC9" w14:textId="1A7DDFE6" w:rsidR="00823F45" w:rsidRPr="00DF3A40" w:rsidRDefault="00E95ADF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A40">
        <w:rPr>
          <w:rFonts w:ascii="Times New Roman" w:hAnsi="Times New Roman" w:cs="Times New Roman"/>
          <w:color w:val="111111"/>
          <w:sz w:val="24"/>
          <w:szCs w:val="24"/>
        </w:rPr>
        <w:t>Considerando o MANDADO DE SEGURANÇA CÍVEL nº 0854128-05.2021.8.20.5001 e Termo de Ajustamento de Conduta (TAC) celebrado entre o Governo do Rio Grande do Norte, o Instituto Técnico-Científico de Perícia (ITEP) e o Ministério Público do Estado do Rio Grande do Norte, onde restou pactuado que o ente deflagraria concursos sucessivos para até o provimento de 420 vagas;</w:t>
      </w:r>
    </w:p>
    <w:p w14:paraId="31265DB5" w14:textId="77777777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E5B46F" w14:textId="26432C31" w:rsidR="00823F45" w:rsidRPr="00DF3A40" w:rsidRDefault="00E95ADF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A40">
        <w:rPr>
          <w:rFonts w:ascii="Times New Roman" w:hAnsi="Times New Roman" w:cs="Times New Roman"/>
          <w:color w:val="000000"/>
          <w:sz w:val="24"/>
          <w:szCs w:val="24"/>
        </w:rPr>
        <w:t>Considerando atendidos os requisitos necessários para o deferimento do pedido liminar e análise de concessão da medida liminar em sede de tutela de urgência recursal (ID. 32974617), determinando que tome posse no concurso público do ITEP/RN, cargo de Perito Criminal – Área Geral- Natal/RN,  o candidato  LUCAS DE ABREU SILVEIRA e dê prosseguimento no concurso</w:t>
      </w:r>
      <w:r w:rsidR="00DF3A4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A1923F" w14:textId="77777777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color w:val="C9211E"/>
          <w:sz w:val="24"/>
          <w:szCs w:val="24"/>
        </w:rPr>
      </w:pPr>
    </w:p>
    <w:p w14:paraId="6FC95667" w14:textId="77777777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04ABE6" w14:textId="7F454E5E" w:rsidR="00823F45" w:rsidRPr="00DF3A40" w:rsidRDefault="00DF3A40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A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 E S O L V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E95ADF" w:rsidRPr="00DF3A40">
        <w:rPr>
          <w:rFonts w:ascii="Times New Roman" w:hAnsi="Times New Roman" w:cs="Times New Roman"/>
          <w:color w:val="000000"/>
          <w:sz w:val="24"/>
          <w:szCs w:val="24"/>
        </w:rPr>
        <w:t xml:space="preserve">omear o candidato abaixo discriminado, conforme ordem de classificação, o qual foi aprovado em Concurso Público n. º 001/2021 ITEP/RN, publicado no Diário Oficial do Estado (DOE) n. º 14.905, de 10 de abril de 2021, com homologações do resultado final publicadas no DOE n. º 15.255, de 31 de agosto de 2022, com retificação publicada no DOE n. º 15.271, de 23 de setembro de 2022, e no DOE n. º 15.284, de 14 de outubro de 2022, com retificação publicada no DOE n. º 15.285, de 15 de outubro de 2022, para ocupar o cargo de provimento efetivo de </w:t>
      </w:r>
      <w:r w:rsidR="00E95ADF" w:rsidRPr="00DF3A40">
        <w:rPr>
          <w:rFonts w:ascii="Times New Roman" w:hAnsi="Times New Roman" w:cs="Times New Roman"/>
          <w:sz w:val="24"/>
          <w:szCs w:val="24"/>
        </w:rPr>
        <w:t>Perito Criminal – Área Geral – Natal/RN, do Quadro de Pessoal do Instituto Técnico-Científico de Perícia — ITEP/RN, nos termos do art. 8º, I, d</w:t>
      </w:r>
      <w:r w:rsidR="00E95ADF" w:rsidRPr="00DF3A40">
        <w:rPr>
          <w:rFonts w:ascii="Times New Roman" w:hAnsi="Times New Roman" w:cs="Times New Roman"/>
          <w:color w:val="000000"/>
          <w:sz w:val="24"/>
          <w:szCs w:val="24"/>
        </w:rPr>
        <w:t>a Lei Complementar Estadual n. º 122, de 30 de junho de 1994.</w:t>
      </w:r>
    </w:p>
    <w:p w14:paraId="40436169" w14:textId="50643F52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FCBE3A" w14:textId="051F7BF3" w:rsidR="00823F45" w:rsidRPr="00DF3A40" w:rsidRDefault="00823F45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AA30B" w14:textId="16984360" w:rsidR="00823F45" w:rsidRPr="00DF3A40" w:rsidRDefault="00E95ADF" w:rsidP="00DF3A40">
      <w:pPr>
        <w:pStyle w:val="Standard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A40">
        <w:rPr>
          <w:rFonts w:ascii="Times New Roman" w:hAnsi="Times New Roman" w:cs="Times New Roman"/>
          <w:color w:val="000000"/>
          <w:sz w:val="24"/>
          <w:szCs w:val="24"/>
        </w:rPr>
        <w:t>Palácio de Despachos de Lagoa Nova, em Natal/RN, 0</w:t>
      </w:r>
      <w:r w:rsidR="00E843C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F3A40">
        <w:rPr>
          <w:rFonts w:ascii="Times New Roman" w:hAnsi="Times New Roman" w:cs="Times New Roman"/>
          <w:color w:val="000000"/>
          <w:sz w:val="24"/>
          <w:szCs w:val="24"/>
        </w:rPr>
        <w:t xml:space="preserve"> de abril de 2025,</w:t>
      </w:r>
      <w:r w:rsidR="00DF3A40">
        <w:rPr>
          <w:rFonts w:ascii="Times New Roman" w:hAnsi="Times New Roman" w:cs="Times New Roman"/>
          <w:color w:val="000000"/>
          <w:sz w:val="24"/>
          <w:szCs w:val="24"/>
        </w:rPr>
        <w:t xml:space="preserve"> 204º</w:t>
      </w:r>
      <w:r w:rsidRPr="00DF3A40">
        <w:rPr>
          <w:rFonts w:ascii="Times New Roman" w:hAnsi="Times New Roman" w:cs="Times New Roman"/>
          <w:color w:val="000000"/>
          <w:sz w:val="24"/>
          <w:szCs w:val="24"/>
        </w:rPr>
        <w:t xml:space="preserve"> da Independência e </w:t>
      </w:r>
      <w:r w:rsidR="00DF3A40">
        <w:rPr>
          <w:rFonts w:ascii="Times New Roman" w:hAnsi="Times New Roman" w:cs="Times New Roman"/>
          <w:color w:val="000000"/>
          <w:sz w:val="24"/>
          <w:szCs w:val="24"/>
        </w:rPr>
        <w:t xml:space="preserve">134º </w:t>
      </w:r>
      <w:r w:rsidRPr="00DF3A40">
        <w:rPr>
          <w:rFonts w:ascii="Times New Roman" w:hAnsi="Times New Roman" w:cs="Times New Roman"/>
          <w:color w:val="000000"/>
          <w:sz w:val="24"/>
          <w:szCs w:val="24"/>
        </w:rPr>
        <w:t>da República.</w:t>
      </w:r>
    </w:p>
    <w:p w14:paraId="12EDAD19" w14:textId="1A943DEF" w:rsidR="00823F45" w:rsidRPr="00DF3A40" w:rsidRDefault="00823F45" w:rsidP="00DF3A40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D531C" w14:textId="04D8BC44" w:rsidR="00823F45" w:rsidRPr="00DF3A40" w:rsidRDefault="00823F45" w:rsidP="00DF3A40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A436B" w14:textId="09BB3282" w:rsidR="00823F45" w:rsidRPr="00DF3A40" w:rsidRDefault="000252E7" w:rsidP="00DF3A40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C9211E"/>
          <w:sz w:val="24"/>
          <w:szCs w:val="24"/>
        </w:rPr>
      </w:pPr>
      <w:r w:rsidRPr="00FF0D14">
        <w:rPr>
          <w:rFonts w:ascii="Times New Roman" w:hAnsi="Times New Roman"/>
          <w:bCs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749D2" wp14:editId="60EF9CD0">
                <wp:simplePos x="0" y="0"/>
                <wp:positionH relativeFrom="margin">
                  <wp:posOffset>-14605</wp:posOffset>
                </wp:positionH>
                <wp:positionV relativeFrom="paragraph">
                  <wp:posOffset>177800</wp:posOffset>
                </wp:positionV>
                <wp:extent cx="991870" cy="537210"/>
                <wp:effectExtent l="0" t="0" r="17780" b="15240"/>
                <wp:wrapNone/>
                <wp:docPr id="39854064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4BAC" w14:textId="77777777" w:rsidR="000252E7" w:rsidRDefault="000252E7" w:rsidP="000252E7">
                            <w:pPr>
                              <w:ind w:right="-232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DOE Nº. 15.888</w:t>
                            </w:r>
                          </w:p>
                          <w:p w14:paraId="3A90E086" w14:textId="77777777" w:rsidR="000252E7" w:rsidRDefault="000252E7" w:rsidP="000252E7">
                            <w:pPr>
                              <w:ind w:right="-232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Data: 09.04.2025</w:t>
                            </w:r>
                          </w:p>
                          <w:p w14:paraId="630242C1" w14:textId="28866A4A" w:rsidR="000252E7" w:rsidRDefault="000252E7" w:rsidP="000252E7">
                            <w:pPr>
                              <w:ind w:right="-261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Pág. 05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749D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.15pt;margin-top:14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">
                <v:textbox>
                  <w:txbxContent>
                    <w:p w14:paraId="28114BAC" w14:textId="77777777" w:rsidR="000252E7" w:rsidRDefault="000252E7" w:rsidP="000252E7">
                      <w:pPr>
                        <w:ind w:right="-232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DOE Nº. 15.888</w:t>
                      </w:r>
                    </w:p>
                    <w:p w14:paraId="3A90E086" w14:textId="77777777" w:rsidR="000252E7" w:rsidRDefault="000252E7" w:rsidP="000252E7">
                      <w:pPr>
                        <w:ind w:right="-232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Data: 09.04.2025</w:t>
                      </w:r>
                    </w:p>
                    <w:p w14:paraId="630242C1" w14:textId="28866A4A" w:rsidR="000252E7" w:rsidRDefault="000252E7" w:rsidP="000252E7">
                      <w:pPr>
                        <w:ind w:right="-261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Pág. 05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e 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94F71" w14:textId="77777777" w:rsidR="00823F45" w:rsidRPr="00DF3A40" w:rsidRDefault="00E95ADF" w:rsidP="00DF3A40">
      <w:pPr>
        <w:pStyle w:val="Standard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DF3A40">
        <w:rPr>
          <w:rFonts w:ascii="Times New Roman" w:hAnsi="Times New Roman" w:cs="Times New Roman"/>
          <w:color w:val="000000"/>
          <w:sz w:val="24"/>
          <w:szCs w:val="24"/>
        </w:rPr>
        <w:t>FÁTIMA BEZERRA</w:t>
      </w:r>
    </w:p>
    <w:p w14:paraId="4D39675C" w14:textId="77777777" w:rsidR="00823F45" w:rsidRPr="00DF3A40" w:rsidRDefault="00E95ADF" w:rsidP="00DF3A40">
      <w:pPr>
        <w:pStyle w:val="Standard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DF3A40">
        <w:rPr>
          <w:rFonts w:ascii="Times New Roman" w:hAnsi="Times New Roman" w:cs="Times New Roman"/>
          <w:color w:val="000000"/>
          <w:sz w:val="24"/>
          <w:szCs w:val="24"/>
        </w:rPr>
        <w:t>Francisco Canindé de Araújo Silva</w:t>
      </w:r>
    </w:p>
    <w:p w14:paraId="2E3F0EF0" w14:textId="77777777" w:rsidR="00823F45" w:rsidRPr="00DF3A40" w:rsidRDefault="00E95ADF" w:rsidP="00DF3A40">
      <w:pPr>
        <w:pStyle w:val="Standard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DF3A40">
        <w:rPr>
          <w:rFonts w:ascii="Times New Roman" w:hAnsi="Times New Roman" w:cs="Times New Roman"/>
          <w:color w:val="000000"/>
          <w:sz w:val="24"/>
          <w:szCs w:val="24"/>
        </w:rPr>
        <w:t>Pedro Lopes de Araújo Neto</w:t>
      </w:r>
    </w:p>
    <w:p w14:paraId="442CD0D9" w14:textId="77777777" w:rsidR="00823F45" w:rsidRPr="00DF3A40" w:rsidRDefault="00823F45" w:rsidP="00DF3A40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4EF80" w14:textId="77777777" w:rsidR="00823F45" w:rsidRDefault="00823F45" w:rsidP="00DF3A40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D8C77" w14:textId="77777777" w:rsidR="00DF3A40" w:rsidRPr="00DF3A40" w:rsidRDefault="00DF3A40" w:rsidP="00DF3A40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87377" w14:textId="77777777" w:rsidR="000252E7" w:rsidRPr="00EE2DD7" w:rsidRDefault="000252E7" w:rsidP="000252E7">
      <w:pPr>
        <w:spacing w:line="360" w:lineRule="auto"/>
        <w:jc w:val="both"/>
        <w:rPr>
          <w:sz w:val="24"/>
          <w:szCs w:val="24"/>
        </w:rPr>
      </w:pPr>
    </w:p>
    <w:p w14:paraId="00627C5E" w14:textId="77777777" w:rsidR="000252E7" w:rsidRPr="00EE2DD7" w:rsidRDefault="000252E7" w:rsidP="000252E7">
      <w:pPr>
        <w:pStyle w:val="Corpodetexto31"/>
        <w:rPr>
          <w:rFonts w:ascii="Times New Roman" w:hAnsi="Times New Roman" w:cs="Times New Roman"/>
          <w:sz w:val="24"/>
          <w:szCs w:val="24"/>
        </w:rPr>
      </w:pPr>
    </w:p>
    <w:p w14:paraId="5D49D759" w14:textId="235D1A4A" w:rsidR="000252E7" w:rsidRPr="00EE2DD7" w:rsidRDefault="000252E7" w:rsidP="000252E7">
      <w:pPr>
        <w:pStyle w:val="Corpodetexto31"/>
        <w:rPr>
          <w:rFonts w:ascii="Times New Roman" w:hAnsi="Times New Roman" w:cs="Times New Roman"/>
          <w:sz w:val="24"/>
          <w:szCs w:val="24"/>
        </w:rPr>
      </w:pPr>
    </w:p>
    <w:p w14:paraId="0374ACBD" w14:textId="1DEF9CA2" w:rsidR="00823F45" w:rsidRPr="00DF3A40" w:rsidRDefault="00823F45" w:rsidP="00DF3A4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904"/>
        <w:gridCol w:w="1446"/>
        <w:gridCol w:w="1945"/>
      </w:tblGrid>
      <w:tr w:rsidR="00823F45" w:rsidRPr="00DF3A40" w14:paraId="0C1B9E2F" w14:textId="77777777" w:rsidTr="00DF3A40">
        <w:trPr>
          <w:trHeight w:val="304"/>
        </w:trPr>
        <w:tc>
          <w:tcPr>
            <w:tcW w:w="8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447DF" w14:textId="77777777" w:rsidR="00DF3A40" w:rsidRDefault="00DF3A40" w:rsidP="00DF3A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7B731" w14:textId="27054712" w:rsidR="00823F45" w:rsidRPr="00DF3A40" w:rsidRDefault="00E95ADF" w:rsidP="00DF3A40">
            <w:pPr>
              <w:pStyle w:val="Standard"/>
              <w:spacing w:after="0" w:line="240" w:lineRule="auto"/>
              <w:ind w:firstLine="1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NOMEAÇÃO POR DECISÃO JUDICIAL</w:t>
            </w:r>
            <w:r w:rsidRPr="00DF3A4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PERITO MÉDICO LEGISTA- MÉDICO (NATAL)</w:t>
            </w:r>
          </w:p>
        </w:tc>
      </w:tr>
      <w:tr w:rsidR="00823F45" w:rsidRPr="00DF3A40" w14:paraId="254A58BE" w14:textId="77777777" w:rsidTr="00DF3A40">
        <w:trPr>
          <w:trHeight w:val="304"/>
        </w:trPr>
        <w:tc>
          <w:tcPr>
            <w:tcW w:w="8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1A36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Perito Criminal – Área Geral- Natal/RN</w:t>
            </w:r>
          </w:p>
        </w:tc>
      </w:tr>
      <w:tr w:rsidR="00823F45" w:rsidRPr="00DF3A40" w14:paraId="61AD7492" w14:textId="77777777" w:rsidTr="00DF3A40">
        <w:trPr>
          <w:trHeight w:val="608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B43AC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 Final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FDE5F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2C7E4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B4686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 FINAL</w:t>
            </w:r>
          </w:p>
        </w:tc>
      </w:tr>
      <w:tr w:rsidR="00823F45" w:rsidRPr="00DF3A40" w14:paraId="0A6F0CFA" w14:textId="77777777" w:rsidTr="00DF3A40">
        <w:trPr>
          <w:trHeight w:val="345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DE279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2933" w14:textId="28AAED12" w:rsidR="00823F45" w:rsidRPr="00DF3A40" w:rsidRDefault="00E95ADF" w:rsidP="00DF3A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ocs-internal-guid-9b4cca8a-7fff-215a-99"/>
            <w:bookmarkEnd w:id="0"/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LUCAS DE ABREU SILVEIRA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78349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5710073567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67CE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E95ADF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,40000000000000</w:t>
            </w:r>
          </w:p>
        </w:tc>
      </w:tr>
    </w:tbl>
    <w:p w14:paraId="61517CB4" w14:textId="77777777" w:rsidR="00823F45" w:rsidRPr="00DF3A40" w:rsidRDefault="00823F45" w:rsidP="00DF3A4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9F3D7" w14:textId="77777777" w:rsidR="00823F45" w:rsidRPr="00DF3A40" w:rsidRDefault="00823F45" w:rsidP="00DF3A4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823F45" w:rsidRPr="00DF3A40" w14:paraId="082C2122" w14:textId="77777777" w:rsidTr="00DF3A40">
        <w:trPr>
          <w:trHeight w:val="293"/>
        </w:trPr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C288A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ANEXO I</w:t>
            </w:r>
          </w:p>
        </w:tc>
      </w:tr>
      <w:tr w:rsidR="00823F45" w:rsidRPr="00DF3A40" w14:paraId="34FBA557" w14:textId="77777777" w:rsidTr="00DF3A40">
        <w:trPr>
          <w:trHeight w:val="293"/>
        </w:trPr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FD784" w14:textId="77777777" w:rsidR="00E95ADF" w:rsidRPr="00DF3A40" w:rsidRDefault="00E95ADF" w:rsidP="00DF3A40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45" w:rsidRPr="00DF3A40" w14:paraId="483B2F7C" w14:textId="77777777" w:rsidTr="00DF3A40">
        <w:trPr>
          <w:trHeight w:hRule="exact" w:val="240"/>
        </w:trPr>
        <w:tc>
          <w:tcPr>
            <w:tcW w:w="8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D1E6" w14:textId="77777777" w:rsidR="00823F45" w:rsidRPr="00DF3A40" w:rsidRDefault="00823F45" w:rsidP="00DF3A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823F45" w:rsidRPr="00DF3A40" w14:paraId="1707CAEF" w14:textId="77777777" w:rsidTr="00DF3A40">
        <w:trPr>
          <w:trHeight w:val="33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9741A" w14:textId="77777777" w:rsidR="00823F45" w:rsidRPr="00DF3A40" w:rsidRDefault="00E95ADF" w:rsidP="00DF3A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RELAÇÃO DE DOCUMENTOS PARA POSSE</w:t>
            </w:r>
          </w:p>
        </w:tc>
      </w:tr>
      <w:tr w:rsidR="00823F45" w:rsidRPr="00DF3A40" w14:paraId="3EE577B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10339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Cédula de Identidade;</w:t>
            </w:r>
          </w:p>
        </w:tc>
      </w:tr>
      <w:tr w:rsidR="00823F45" w:rsidRPr="00DF3A40" w14:paraId="15A5D160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EE22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Título de Eleitor com comprovação de quitação eleitoral;</w:t>
            </w:r>
          </w:p>
        </w:tc>
      </w:tr>
      <w:tr w:rsidR="00823F45" w:rsidRPr="00DF3A40" w14:paraId="53D8982D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0AF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c) Cadastro de Pessoa Física – CPF e Comprovante de Situação Cadastral (com nome atualizado e situação regular junto à Receita Federal);</w:t>
            </w:r>
          </w:p>
        </w:tc>
      </w:tr>
      <w:tr w:rsidR="00823F45" w:rsidRPr="00DF3A40" w14:paraId="7F379109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2D163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d) PIS ou PASEP (se for primeiro emprego, o interessado preencherá autorização para emissão pela SEAD)</w:t>
            </w:r>
          </w:p>
        </w:tc>
      </w:tr>
      <w:tr w:rsidR="00823F45" w:rsidRPr="00DF3A40" w14:paraId="29C5CFDC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410D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e) Certidão de Reservista (sexo masculino);</w:t>
            </w:r>
          </w:p>
        </w:tc>
      </w:tr>
      <w:tr w:rsidR="00823F45" w:rsidRPr="00DF3A40" w14:paraId="0B3489D7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EBA9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f) Certificado de conclusão do Ensino Superior, expedido por Instituição de Ensino devidamente reconhecida e autorizada pelo MEC, quando o cargo assim o exigir;</w:t>
            </w:r>
          </w:p>
        </w:tc>
      </w:tr>
      <w:tr w:rsidR="00823F45" w:rsidRPr="00DF3A40" w14:paraId="7195B77B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8AF9B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g) Certificado de conclusão do Ensino Médio, devidamente registrado, expedido por Instituição de Ensino devidamente reconhecida e autorizada pelo MEC, quando o cargo assim o exigir;</w:t>
            </w:r>
          </w:p>
        </w:tc>
      </w:tr>
      <w:tr w:rsidR="00823F45" w:rsidRPr="00DF3A40" w14:paraId="5C0EE3D2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CD25C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h) CTPS – Carteira de Trabalho e Previdência Social (cópias das páginas: com foto – frente e verso, contrato de trabalho);</w:t>
            </w:r>
          </w:p>
        </w:tc>
      </w:tr>
      <w:tr w:rsidR="00823F45" w:rsidRPr="00DF3A40" w14:paraId="300C2F42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6C54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i) Certidão de Nascimento ou Casamento e de nascimento dos filhos menores, se houver;</w:t>
            </w:r>
          </w:p>
        </w:tc>
      </w:tr>
      <w:tr w:rsidR="00823F45" w:rsidRPr="00DF3A40" w14:paraId="18AFF6E8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DBC5C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j) Declaração de bens e valores (preencher no local de apresentação);</w:t>
            </w:r>
          </w:p>
        </w:tc>
      </w:tr>
      <w:tr w:rsidR="00823F45" w:rsidRPr="00DF3A40" w14:paraId="5DA71053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E1D2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k) Declaração de Acumulação de Cargos (preencher no local de apresentação);</w:t>
            </w:r>
          </w:p>
        </w:tc>
      </w:tr>
      <w:tr w:rsidR="00823F45" w:rsidRPr="00DF3A40" w14:paraId="0730690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A3497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l) Documentos listados no item 3, conforme Edital 001/2021-ITEP/RN;</w:t>
            </w:r>
          </w:p>
        </w:tc>
      </w:tr>
      <w:tr w:rsidR="00823F45" w:rsidRPr="00DF3A40" w14:paraId="437E456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A5290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m) Registro profissional no órgão de classe competente e certidão de quitação com o órgão de Fiscalização da profissão (se o cargo exigir);</w:t>
            </w:r>
          </w:p>
        </w:tc>
      </w:tr>
      <w:tr w:rsidR="00823F45" w:rsidRPr="00DF3A40" w14:paraId="6A2BA524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CAF3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n) CNH – Carteira Nacional de Habilitação a partir da categoria B, quando o cargo assim o exigir;</w:t>
            </w:r>
          </w:p>
        </w:tc>
      </w:tr>
      <w:tr w:rsidR="00823F45" w:rsidRPr="00DF3A40" w14:paraId="588CBFD9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B404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o) Laudo Técnico fornecido pela CORDE, conforme Portaria nº 514/2022 GDG/ITEP, publicada no dia 04/11/2022, exclusivamente para candidatos PCD;</w:t>
            </w:r>
          </w:p>
        </w:tc>
      </w:tr>
      <w:tr w:rsidR="00823F45" w:rsidRPr="00DF3A40" w14:paraId="2A620F65" w14:textId="77777777" w:rsidTr="00DF3A40">
        <w:trPr>
          <w:trHeight w:val="72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8D78D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p) Laudo Médico, com expressa referência ao código correspondente de Classificação Internacional de Doença (CID), com citação por extenso do nome do candidato, carimbo indicando o nome, número do CRM e a assinatura do médico responsável por sua emissão, exclusivamente para candidatos PCD -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Validade 12 meses;</w:t>
            </w:r>
          </w:p>
        </w:tc>
      </w:tr>
      <w:tr w:rsidR="00823F45" w:rsidRPr="00DF3A40" w14:paraId="7696DF2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560F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q) Exames Médicos abaixo relacionados:</w:t>
            </w:r>
          </w:p>
        </w:tc>
      </w:tr>
      <w:tr w:rsidR="00823F45" w:rsidRPr="00DF3A40" w14:paraId="2D5DE1FF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C47D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q.1) Hemograma -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Validade 90 dias;</w:t>
            </w:r>
          </w:p>
        </w:tc>
      </w:tr>
      <w:tr w:rsidR="00823F45" w:rsidRPr="00DF3A40" w14:paraId="5BB3CBF3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3BF05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q.2) Glicemia de jejum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Validade 90 dias;</w:t>
            </w:r>
          </w:p>
        </w:tc>
      </w:tr>
      <w:tr w:rsidR="00823F45" w:rsidRPr="00DF3A40" w14:paraId="023D17D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41EC4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q.3) Classificação sanguínea ABO e RH;</w:t>
            </w:r>
          </w:p>
        </w:tc>
      </w:tr>
      <w:tr w:rsidR="00823F45" w:rsidRPr="00DF3A40" w14:paraId="3D8A5602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8C714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q.4) ANTI HBS/ ANTI HCV;</w:t>
            </w:r>
          </w:p>
        </w:tc>
      </w:tr>
      <w:tr w:rsidR="00823F45" w:rsidRPr="00DF3A40" w14:paraId="01B9C88E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27259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         q.5) Vacinas: Antitetânica/ rubéola/ hepatite B/ Covid-19;</w:t>
            </w:r>
          </w:p>
        </w:tc>
      </w:tr>
      <w:tr w:rsidR="00823F45" w:rsidRPr="00DF3A40" w14:paraId="3E7CDF7C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FABC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q.6) Raio-X de tórax em PA e perfil (com laudo do radiologista)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Validade 06 meses;</w:t>
            </w:r>
          </w:p>
        </w:tc>
      </w:tr>
      <w:tr w:rsidR="00823F45" w:rsidRPr="00DF3A40" w14:paraId="4256BABB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676C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q.7) Eletrocardiograma com parecer do cardiologista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Validade 06 meses;</w:t>
            </w:r>
          </w:p>
        </w:tc>
      </w:tr>
      <w:tr w:rsidR="00823F45" w:rsidRPr="00DF3A40" w14:paraId="6D902A36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67200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q.8) Citologia Oncótica (apenas para o sexo feminino) -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Validade 01 ano;</w:t>
            </w:r>
          </w:p>
        </w:tc>
      </w:tr>
      <w:tr w:rsidR="00823F45" w:rsidRPr="00DF3A40" w14:paraId="5C871513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04D02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q.9) Atestado de Sanidade Mental (emitido pelo psiquiatra)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Validade 30 dias;</w:t>
            </w:r>
          </w:p>
        </w:tc>
      </w:tr>
      <w:tr w:rsidR="00823F45" w:rsidRPr="00DF3A40" w14:paraId="51E77A07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06174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q.10) Dosagem de PSA (apenas para o sexo masculino com idade igual ou superior a 45 anos) -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Validade 01 ano;</w:t>
            </w:r>
          </w:p>
        </w:tc>
      </w:tr>
      <w:tr w:rsidR="00823F45" w:rsidRPr="00DF3A40" w14:paraId="3B02A36B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1450C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q.11) Mamografia (apenas para o sexo feminino com idade igual ou superior a 45 anos) -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Validade 01 ano;</w:t>
            </w:r>
          </w:p>
        </w:tc>
      </w:tr>
      <w:tr w:rsidR="00823F45" w:rsidRPr="00DF3A40" w14:paraId="21A6D7C9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1357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q.12) Gestante (laudo do ginecologista assistente isentando dos exames de radiologia);</w:t>
            </w:r>
          </w:p>
        </w:tc>
      </w:tr>
      <w:tr w:rsidR="00823F45" w:rsidRPr="00DF3A40" w14:paraId="57462ACA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0F225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r) Comprovante de domicílio Bancário, em nome do Titular do Contrato </w:t>
            </w:r>
            <w:r w:rsidRPr="00DF3A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(conta do Banco do Brasil);</w:t>
            </w:r>
          </w:p>
        </w:tc>
      </w:tr>
      <w:tr w:rsidR="00823F45" w:rsidRPr="00DF3A40" w14:paraId="0B5583A8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46DC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s) Certidão negativa de antecedentes criminais expedidas pelas Justiças Estadual e Federal;</w:t>
            </w:r>
          </w:p>
        </w:tc>
      </w:tr>
      <w:tr w:rsidR="00823F45" w:rsidRPr="00DF3A40" w14:paraId="5BA74BC7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87542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t) Declaração de Horário de Trabalho, caso possua outro vínculo empregatício;</w:t>
            </w:r>
          </w:p>
        </w:tc>
      </w:tr>
      <w:tr w:rsidR="00823F45" w:rsidRPr="00DF3A40" w14:paraId="3E09BB0F" w14:textId="77777777" w:rsidTr="00DF3A40">
        <w:trPr>
          <w:trHeight w:val="24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2F33A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u) Declaração para investidura em cargo público, que não se encontra em situação de vedação das ações previstas nos incisos X, XIII, XV e XXI, do artigo 130, e artigo 148, ambos da Lei Complementar Estadual nº 122, de 30 de Junho de 1994;</w:t>
            </w:r>
          </w:p>
        </w:tc>
      </w:tr>
      <w:tr w:rsidR="00823F45" w:rsidRPr="00DF3A40" w14:paraId="1376392B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9F0C3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v) Atestado de Saúde Ocupacional (ASO) admissional, emitido pela Comissão Permanente de Inspeção Médica da Secretaria de Administração e dos Recursos Humanos do Estado do Rio Grande do Norte.*. Tal documento será enviado pela própria junta médica após a realização do exame;</w:t>
            </w:r>
          </w:p>
        </w:tc>
      </w:tr>
      <w:tr w:rsidR="00823F45" w:rsidRPr="00DF3A40" w14:paraId="5DCCD560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BCF4F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x) Comprovante de inscrição em órgão de classe, no caso dos cargos de nível superior;</w:t>
            </w:r>
          </w:p>
        </w:tc>
      </w:tr>
      <w:tr w:rsidR="00823F45" w:rsidRPr="00DF3A40" w14:paraId="4BA9E8E4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2AF40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y) Ficha Cadastral, já utilizada no Curso de Formação Profissional;</w:t>
            </w:r>
          </w:p>
        </w:tc>
      </w:tr>
      <w:tr w:rsidR="00823F45" w:rsidRPr="00DF3A40" w14:paraId="65A7979F" w14:textId="77777777" w:rsidTr="00DF3A40">
        <w:trPr>
          <w:trHeight w:val="480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46F9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z) Comprovante de residência;</w:t>
            </w:r>
          </w:p>
        </w:tc>
      </w:tr>
      <w:tr w:rsidR="00823F45" w:rsidRPr="00DF3A40" w14:paraId="3A63C343" w14:textId="77777777" w:rsidTr="00DF3A40">
        <w:trPr>
          <w:trHeight w:val="480"/>
        </w:trPr>
        <w:tc>
          <w:tcPr>
            <w:tcW w:w="8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08E71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*A Comissão Permanente de Inspeção Médica poderá, no ato da avaliação, solicitar exames ou pareceres complementares, se julgar necessário. A avaliação na Junta Médica poderá se marcado através do e-mail </w:t>
            </w:r>
            <w:hyperlink r:id="rId8" w:history="1">
              <w:r w:rsidRPr="00DF3A40">
                <w:rPr>
                  <w:rStyle w:val="Internet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juntamedica.seadrn@gmail.com</w:t>
              </w:r>
            </w:hyperlink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pelo telefone: 3232-1022.</w:t>
            </w:r>
          </w:p>
          <w:p w14:paraId="1E158388" w14:textId="77777777" w:rsidR="00823F45" w:rsidRPr="00DF3A40" w:rsidRDefault="00E95ADF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 Após obtenção da documentação necessária, o candidato convocado deverá enviá-la, com exceção dos exames indicados na letra q), para o e-mail </w:t>
            </w:r>
            <w:r w:rsidRPr="00DF3A40"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u w:val="single"/>
                <w:lang w:eastAsia="pt-BR"/>
              </w:rPr>
              <w:t>concursados. itep2022@ gmail.com</w:t>
            </w:r>
            <w:r w:rsidRPr="00DF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em PDF único e na ordem deste anexo, indicando no assunto “documentação para posse”.</w:t>
            </w:r>
          </w:p>
        </w:tc>
      </w:tr>
      <w:tr w:rsidR="00823F45" w:rsidRPr="00DF3A40" w14:paraId="516B6935" w14:textId="77777777" w:rsidTr="00DF3A40">
        <w:trPr>
          <w:trHeight w:val="480"/>
        </w:trPr>
        <w:tc>
          <w:tcPr>
            <w:tcW w:w="87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6A66D" w14:textId="77777777" w:rsidR="00823F45" w:rsidRPr="00DF3A40" w:rsidRDefault="00823F45" w:rsidP="00DF3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FE648" w14:textId="77777777" w:rsidR="00823F45" w:rsidRPr="00DF3A40" w:rsidRDefault="00823F45" w:rsidP="00DF3A4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3F45" w:rsidRPr="00DF3A40" w:rsidSect="00DF3A40">
      <w:pgSz w:w="11906" w:h="16838"/>
      <w:pgMar w:top="993" w:right="1418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A65B" w14:textId="77777777" w:rsidR="00E95ADF" w:rsidRDefault="00E95ADF">
      <w:r>
        <w:separator/>
      </w:r>
    </w:p>
  </w:endnote>
  <w:endnote w:type="continuationSeparator" w:id="0">
    <w:p w14:paraId="58136C00" w14:textId="77777777" w:rsidR="00E95ADF" w:rsidRDefault="00E9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980B" w14:textId="77777777" w:rsidR="00E95ADF" w:rsidRDefault="00E95ADF">
      <w:r>
        <w:rPr>
          <w:color w:val="000000"/>
        </w:rPr>
        <w:separator/>
      </w:r>
    </w:p>
  </w:footnote>
  <w:footnote w:type="continuationSeparator" w:id="0">
    <w:p w14:paraId="0442C4F5" w14:textId="77777777" w:rsidR="00E95ADF" w:rsidRDefault="00E9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D0B87"/>
    <w:multiLevelType w:val="multilevel"/>
    <w:tmpl w:val="D18EDB0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157084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45"/>
    <w:rsid w:val="000252E7"/>
    <w:rsid w:val="002C7D92"/>
    <w:rsid w:val="005B4053"/>
    <w:rsid w:val="00823F45"/>
    <w:rsid w:val="00DF3A40"/>
    <w:rsid w:val="00E843CD"/>
    <w:rsid w:val="00E95ADF"/>
    <w:rsid w:val="00F3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24F"/>
  <w15:docId w15:val="{57AE3EEC-26CA-444B-AF32-51DDFF0A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Forte">
    <w:name w:val="Strong"/>
    <w:basedOn w:val="Fontepargpadro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DF3A40"/>
    <w:pPr>
      <w:widowControl/>
      <w:tabs>
        <w:tab w:val="center" w:pos="4252"/>
        <w:tab w:val="right" w:pos="8504"/>
      </w:tabs>
      <w:suppressAutoHyphens w:val="0"/>
      <w:autoSpaceDN/>
      <w:spacing w:after="200" w:line="276" w:lineRule="auto"/>
      <w:textAlignment w:val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F3A40"/>
    <w:rPr>
      <w:rFonts w:cs="Times New Roman"/>
    </w:rPr>
  </w:style>
  <w:style w:type="paragraph" w:customStyle="1" w:styleId="Corpodetexto31">
    <w:name w:val="Corpo de texto 31"/>
    <w:basedOn w:val="Normal"/>
    <w:rsid w:val="000252E7"/>
    <w:pPr>
      <w:widowControl/>
      <w:autoSpaceDN/>
      <w:spacing w:line="360" w:lineRule="exact"/>
      <w:jc w:val="both"/>
      <w:textAlignment w:val="auto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tamedica.seadr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José Georgino Leitão Gurgel</cp:lastModifiedBy>
  <cp:revision>5</cp:revision>
  <dcterms:created xsi:type="dcterms:W3CDTF">2025-04-07T18:24:00Z</dcterms:created>
  <dcterms:modified xsi:type="dcterms:W3CDTF">2025-04-09T13:06:00Z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